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1F" w:rsidRDefault="00E65C1F" w:rsidP="00E65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Районная олимпиада по обществознанию</w:t>
      </w:r>
    </w:p>
    <w:p w:rsidR="00E65C1F" w:rsidRDefault="00E65C1F" w:rsidP="00E65C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65C1F" w:rsidRDefault="00952358" w:rsidP="00E65C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Ноябрь 2012</w:t>
      </w:r>
      <w:r w:rsidR="00E65C1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65C1F" w:rsidRDefault="00E65C1F" w:rsidP="00E65C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ответы и их оценка в баллах (в скобках)</w:t>
      </w:r>
    </w:p>
    <w:p w:rsidR="008F075B" w:rsidRDefault="00BA5B30"/>
    <w:p w:rsidR="00952358" w:rsidRPr="00952358" w:rsidRDefault="00952358" w:rsidP="00952358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(12</w:t>
      </w:r>
      <w:r w:rsidRPr="00952358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Style w:val="a4"/>
        <w:tblW w:w="0" w:type="auto"/>
        <w:tblInd w:w="468" w:type="dxa"/>
        <w:tblLook w:val="01E0"/>
      </w:tblPr>
      <w:tblGrid>
        <w:gridCol w:w="1080"/>
        <w:gridCol w:w="1080"/>
        <w:gridCol w:w="1080"/>
        <w:gridCol w:w="1080"/>
      </w:tblGrid>
      <w:tr w:rsidR="00952358" w:rsidRPr="00952358" w:rsidTr="00D60D99"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b/>
                <w:i/>
                <w:sz w:val="24"/>
                <w:szCs w:val="24"/>
              </w:rPr>
            </w:pPr>
            <w:r w:rsidRPr="00952358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b/>
                <w:i/>
                <w:sz w:val="24"/>
                <w:szCs w:val="24"/>
              </w:rPr>
            </w:pPr>
            <w:r w:rsidRPr="00952358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b/>
                <w:i/>
                <w:sz w:val="24"/>
                <w:szCs w:val="24"/>
              </w:rPr>
            </w:pPr>
            <w:r w:rsidRPr="00952358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b/>
                <w:i/>
                <w:sz w:val="24"/>
                <w:szCs w:val="24"/>
              </w:rPr>
            </w:pPr>
            <w:r w:rsidRPr="00952358">
              <w:rPr>
                <w:b/>
                <w:i/>
                <w:sz w:val="24"/>
                <w:szCs w:val="24"/>
              </w:rPr>
              <w:t>Г</w:t>
            </w:r>
          </w:p>
        </w:tc>
      </w:tr>
      <w:tr w:rsidR="00952358" w:rsidRPr="00952358" w:rsidTr="00D60D99"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(3) </w:t>
      </w:r>
      <w:r w:rsidRPr="0095235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52358" w:rsidRDefault="00BA5B30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  (3</w:t>
      </w:r>
      <w:r w:rsidR="00952358">
        <w:rPr>
          <w:rFonts w:ascii="Times New Roman" w:hAnsi="Times New Roman" w:cs="Times New Roman"/>
          <w:b/>
          <w:sz w:val="24"/>
          <w:szCs w:val="24"/>
        </w:rPr>
        <w:t>)</w:t>
      </w:r>
    </w:p>
    <w:p w:rsidR="00952358" w:rsidRPr="00952358" w:rsidRDefault="00952358" w:rsidP="00952358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900" w:hanging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358">
        <w:rPr>
          <w:rFonts w:ascii="Times New Roman" w:hAnsi="Times New Roman" w:cs="Times New Roman"/>
          <w:b/>
          <w:sz w:val="24"/>
          <w:szCs w:val="24"/>
        </w:rPr>
        <w:t xml:space="preserve">(12)  </w:t>
      </w:r>
      <w:r w:rsidRPr="00952358">
        <w:rPr>
          <w:rFonts w:ascii="Times New Roman" w:hAnsi="Times New Roman" w:cs="Times New Roman"/>
          <w:sz w:val="24"/>
          <w:szCs w:val="24"/>
        </w:rPr>
        <w:t>А. Совесть – способность личности осуществлять нравственный самоконтроль, понимание добра и зла, справедливости, гуманизма и других категорий морали.</w:t>
      </w:r>
    </w:p>
    <w:p w:rsidR="00952358" w:rsidRPr="00952358" w:rsidRDefault="00952358" w:rsidP="00952358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952358">
        <w:rPr>
          <w:rFonts w:ascii="Times New Roman" w:hAnsi="Times New Roman" w:cs="Times New Roman"/>
          <w:sz w:val="24"/>
          <w:szCs w:val="24"/>
        </w:rPr>
        <w:t>Б. Обычай – унаследованный стереотип способов поведения людей.</w:t>
      </w:r>
    </w:p>
    <w:p w:rsidR="00952358" w:rsidRPr="00952358" w:rsidRDefault="00952358" w:rsidP="00952358">
      <w:p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952358">
        <w:rPr>
          <w:rFonts w:ascii="Times New Roman" w:hAnsi="Times New Roman" w:cs="Times New Roman"/>
          <w:sz w:val="24"/>
          <w:szCs w:val="24"/>
        </w:rPr>
        <w:t>В. Самодержавие – особая монархическая форма правления, при которой обожествляется верховная власть монарха на людей и всякое имущество в пределах всего государства.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 (2)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семья  (5)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(2)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   (3)</w:t>
      </w:r>
    </w:p>
    <w:p w:rsidR="00952358" w:rsidRPr="00952358" w:rsidRDefault="00952358" w:rsidP="00952358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358">
        <w:rPr>
          <w:rFonts w:ascii="Times New Roman" w:hAnsi="Times New Roman" w:cs="Times New Roman"/>
          <w:b/>
          <w:sz w:val="24"/>
          <w:szCs w:val="24"/>
        </w:rPr>
        <w:t xml:space="preserve">(12) </w:t>
      </w:r>
    </w:p>
    <w:tbl>
      <w:tblPr>
        <w:tblStyle w:val="a4"/>
        <w:tblW w:w="0" w:type="auto"/>
        <w:tblInd w:w="468" w:type="dxa"/>
        <w:tblLook w:val="01E0"/>
      </w:tblPr>
      <w:tblGrid>
        <w:gridCol w:w="1080"/>
        <w:gridCol w:w="1080"/>
        <w:gridCol w:w="1080"/>
        <w:gridCol w:w="1080"/>
        <w:gridCol w:w="1080"/>
        <w:gridCol w:w="900"/>
      </w:tblGrid>
      <w:tr w:rsidR="00952358" w:rsidRPr="00952358" w:rsidTr="00D60D99"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А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Б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В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Г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Д</w:t>
            </w:r>
          </w:p>
        </w:tc>
        <w:tc>
          <w:tcPr>
            <w:tcW w:w="900" w:type="dxa"/>
          </w:tcPr>
          <w:p w:rsidR="00952358" w:rsidRPr="00952358" w:rsidRDefault="00952358" w:rsidP="00D60D99">
            <w:pPr>
              <w:jc w:val="center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Е</w:t>
            </w:r>
          </w:p>
        </w:tc>
      </w:tr>
      <w:tr w:rsidR="00952358" w:rsidRPr="00952358" w:rsidTr="00D60D99">
        <w:tc>
          <w:tcPr>
            <w:tcW w:w="108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да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нет</w:t>
            </w:r>
          </w:p>
        </w:tc>
        <w:tc>
          <w:tcPr>
            <w:tcW w:w="108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нет</w:t>
            </w:r>
          </w:p>
        </w:tc>
        <w:tc>
          <w:tcPr>
            <w:tcW w:w="900" w:type="dxa"/>
          </w:tcPr>
          <w:p w:rsidR="00952358" w:rsidRPr="00952358" w:rsidRDefault="00952358" w:rsidP="00D60D99">
            <w:pPr>
              <w:jc w:val="both"/>
              <w:rPr>
                <w:sz w:val="24"/>
                <w:szCs w:val="24"/>
              </w:rPr>
            </w:pPr>
            <w:r w:rsidRPr="00952358">
              <w:rPr>
                <w:sz w:val="24"/>
                <w:szCs w:val="24"/>
              </w:rPr>
              <w:t>да</w:t>
            </w:r>
          </w:p>
        </w:tc>
      </w:tr>
    </w:tbl>
    <w:p w:rsidR="00952358" w:rsidRPr="00952358" w:rsidRDefault="00952358" w:rsidP="00952358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358">
        <w:rPr>
          <w:rFonts w:ascii="Times New Roman" w:hAnsi="Times New Roman" w:cs="Times New Roman"/>
          <w:b/>
          <w:sz w:val="24"/>
          <w:szCs w:val="24"/>
        </w:rPr>
        <w:t xml:space="preserve">(12)   </w:t>
      </w:r>
      <w:r w:rsidRPr="00952358">
        <w:rPr>
          <w:rFonts w:ascii="Times New Roman" w:hAnsi="Times New Roman" w:cs="Times New Roman"/>
          <w:sz w:val="24"/>
          <w:szCs w:val="24"/>
        </w:rPr>
        <w:t xml:space="preserve">А: </w:t>
      </w:r>
      <w:r w:rsidRPr="00952358">
        <w:rPr>
          <w:rFonts w:ascii="Times New Roman" w:hAnsi="Times New Roman" w:cs="Times New Roman"/>
          <w:sz w:val="24"/>
          <w:szCs w:val="24"/>
          <w:u w:val="single"/>
        </w:rPr>
        <w:t>Терроризм</w:t>
      </w:r>
      <w:r w:rsidRPr="00952358">
        <w:rPr>
          <w:rFonts w:ascii="Times New Roman" w:hAnsi="Times New Roman" w:cs="Times New Roman"/>
          <w:sz w:val="24"/>
          <w:szCs w:val="24"/>
        </w:rPr>
        <w:t>. Остальные провозглашают принципы демократии</w:t>
      </w:r>
    </w:p>
    <w:p w:rsidR="00952358" w:rsidRPr="00952358" w:rsidRDefault="00952358" w:rsidP="00952358">
      <w:pPr>
        <w:tabs>
          <w:tab w:val="left" w:pos="180"/>
        </w:tabs>
        <w:spacing w:after="0" w:line="240" w:lineRule="auto"/>
        <w:ind w:left="126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35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52358">
        <w:rPr>
          <w:rFonts w:ascii="Times New Roman" w:hAnsi="Times New Roman" w:cs="Times New Roman"/>
          <w:sz w:val="24"/>
          <w:szCs w:val="24"/>
        </w:rPr>
        <w:t xml:space="preserve">: </w:t>
      </w:r>
      <w:r w:rsidRPr="00952358">
        <w:rPr>
          <w:rFonts w:ascii="Times New Roman" w:hAnsi="Times New Roman" w:cs="Times New Roman"/>
          <w:sz w:val="24"/>
          <w:szCs w:val="24"/>
          <w:u w:val="single"/>
        </w:rPr>
        <w:t>Вече</w:t>
      </w:r>
      <w:r w:rsidRPr="00952358">
        <w:rPr>
          <w:rFonts w:ascii="Times New Roman" w:hAnsi="Times New Roman" w:cs="Times New Roman"/>
          <w:sz w:val="24"/>
          <w:szCs w:val="24"/>
        </w:rPr>
        <w:t xml:space="preserve"> – не форма государственного устройства, а один из признаков демократического режима.</w:t>
      </w:r>
    </w:p>
    <w:p w:rsidR="00952358" w:rsidRPr="00952358" w:rsidRDefault="00952358" w:rsidP="00952358">
      <w:pPr>
        <w:tabs>
          <w:tab w:val="left" w:pos="180"/>
        </w:tabs>
        <w:spacing w:after="0" w:line="240" w:lineRule="auto"/>
        <w:ind w:left="126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35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5235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952358">
        <w:rPr>
          <w:rFonts w:ascii="Times New Roman" w:hAnsi="Times New Roman" w:cs="Times New Roman"/>
          <w:sz w:val="24"/>
          <w:szCs w:val="24"/>
          <w:u w:val="single"/>
        </w:rPr>
        <w:t>Пошлина</w:t>
      </w:r>
      <w:proofErr w:type="gramEnd"/>
      <w:r w:rsidRPr="00952358">
        <w:rPr>
          <w:rFonts w:ascii="Times New Roman" w:hAnsi="Times New Roman" w:cs="Times New Roman"/>
          <w:sz w:val="24"/>
          <w:szCs w:val="24"/>
        </w:rPr>
        <w:t>, остальные представляют налог (дань) внутри страны</w:t>
      </w:r>
    </w:p>
    <w:p w:rsidR="00952358" w:rsidRPr="00952358" w:rsidRDefault="00952358" w:rsidP="00952358">
      <w:pPr>
        <w:tabs>
          <w:tab w:val="left" w:pos="180"/>
        </w:tabs>
        <w:spacing w:after="0" w:line="240" w:lineRule="auto"/>
        <w:ind w:left="1260" w:hanging="357"/>
        <w:jc w:val="both"/>
        <w:rPr>
          <w:rFonts w:ascii="Times New Roman" w:hAnsi="Times New Roman" w:cs="Times New Roman"/>
          <w:sz w:val="24"/>
          <w:szCs w:val="24"/>
        </w:rPr>
      </w:pPr>
      <w:r w:rsidRPr="00952358">
        <w:rPr>
          <w:rFonts w:ascii="Times New Roman" w:hAnsi="Times New Roman" w:cs="Times New Roman"/>
          <w:sz w:val="24"/>
          <w:szCs w:val="24"/>
        </w:rPr>
        <w:t xml:space="preserve">Г: </w:t>
      </w:r>
      <w:r w:rsidRPr="00952358">
        <w:rPr>
          <w:rFonts w:ascii="Times New Roman" w:hAnsi="Times New Roman" w:cs="Times New Roman"/>
          <w:sz w:val="24"/>
          <w:szCs w:val="24"/>
          <w:u w:val="single"/>
        </w:rPr>
        <w:t>Местничество,</w:t>
      </w:r>
      <w:r w:rsidRPr="00952358">
        <w:rPr>
          <w:rFonts w:ascii="Times New Roman" w:hAnsi="Times New Roman" w:cs="Times New Roman"/>
          <w:sz w:val="24"/>
          <w:szCs w:val="24"/>
        </w:rPr>
        <w:t xml:space="preserve"> т.к. это понятие характеризует систему должностных чинов (статусов) среди феодалов Руси.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  (3)</w:t>
      </w:r>
    </w:p>
    <w:p w:rsidR="00952358" w:rsidRDefault="00952358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(3)</w:t>
      </w:r>
    </w:p>
    <w:p w:rsidR="00952358" w:rsidRPr="00952358" w:rsidRDefault="00B620FB" w:rsidP="00952358">
      <w:pPr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0FB">
        <w:rPr>
          <w:b/>
          <w:noProof/>
        </w:rPr>
        <w:pict>
          <v:line id="_x0000_s1026" style="position:absolute;left:0;text-align:left;flip:y;z-index:251660288" from="75.75pt,10.25pt" to="111.75pt,37.25pt">
            <v:stroke endarrow="block"/>
          </v:line>
        </w:pict>
      </w:r>
      <w:r w:rsidR="00952358">
        <w:rPr>
          <w:b/>
        </w:rPr>
        <w:t>(12</w:t>
      </w:r>
      <w:r w:rsidR="00952358" w:rsidRPr="00952358">
        <w:rPr>
          <w:rFonts w:ascii="Times New Roman" w:hAnsi="Times New Roman" w:cs="Times New Roman"/>
          <w:b/>
          <w:sz w:val="24"/>
          <w:szCs w:val="24"/>
        </w:rPr>
        <w:t xml:space="preserve">)          5              2     </w:t>
      </w:r>
    </w:p>
    <w:p w:rsidR="00952358" w:rsidRPr="00952358" w:rsidRDefault="00B620FB" w:rsidP="009523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left:0;text-align:left;flip:y;z-index:251663360" from="126pt,11.85pt" to="153pt,26.55pt">
            <v:stroke endarrow="block"/>
          </v:line>
        </w:pict>
      </w:r>
      <w:r w:rsidRPr="00B620FB">
        <w:rPr>
          <w:b/>
          <w:noProof/>
        </w:rPr>
        <w:pict>
          <v:line id="_x0000_s1028" style="position:absolute;left:0;text-align:left;z-index:251662336" from="117pt,.6pt" to="117pt,26.55pt">
            <v:stroke endarrow="block"/>
          </v:line>
        </w:pict>
      </w:r>
      <w:r w:rsidRPr="00B620FB">
        <w:rPr>
          <w:b/>
          <w:noProof/>
        </w:rPr>
        <w:pict>
          <v:line id="_x0000_s1027" style="position:absolute;left:0;text-align:left;z-index:251661312" from="67.45pt,4.75pt" to="67.45pt,22.7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0" style="position:absolute;left:0;text-align:left;z-index:251664384" from="171pt,5.45pt" to="207pt,5.45pt">
            <v:stroke endarrow="block"/>
          </v:line>
        </w:pict>
      </w:r>
      <w:r w:rsidR="00952358" w:rsidRPr="009523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4               3</w:t>
      </w:r>
    </w:p>
    <w:p w:rsidR="00952358" w:rsidRPr="00952358" w:rsidRDefault="00952358" w:rsidP="009523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358">
        <w:rPr>
          <w:rFonts w:ascii="Times New Roman" w:hAnsi="Times New Roman" w:cs="Times New Roman"/>
          <w:b/>
          <w:sz w:val="24"/>
          <w:szCs w:val="24"/>
        </w:rPr>
        <w:t xml:space="preserve">                      1              6</w:t>
      </w:r>
    </w:p>
    <w:p w:rsidR="00952358" w:rsidRDefault="00E034AB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а, б,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е   (4)</w:t>
      </w:r>
    </w:p>
    <w:p w:rsidR="00952358" w:rsidRDefault="00E034AB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духовная   (3)</w:t>
      </w:r>
    </w:p>
    <w:p w:rsidR="00E034AB" w:rsidRDefault="00E034AB" w:rsidP="00952358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(9)  Балет: 1. Искусство, в танцевально-музыкальных образах;</w:t>
      </w:r>
    </w:p>
    <w:p w:rsidR="00E034AB" w:rsidRDefault="00E034AB" w:rsidP="00E034AB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Театрализованное представление;</w:t>
      </w:r>
    </w:p>
    <w:p w:rsidR="00E034AB" w:rsidRDefault="00E034AB" w:rsidP="00E034AB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В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выступали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балете профессиональные танцовщики (придворные);</w:t>
      </w:r>
    </w:p>
    <w:p w:rsidR="00E034AB" w:rsidRDefault="00E034AB" w:rsidP="00E034AB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Балетные танцы регламентировались хореографическими канонами.</w:t>
      </w:r>
    </w:p>
    <w:p w:rsidR="00E034AB" w:rsidRPr="00E034AB" w:rsidRDefault="00E034AB" w:rsidP="00E034AB">
      <w:pPr>
        <w:pStyle w:val="a3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Могут быть иные варианты ответа, но раскрывающие балет как искусство.</w:t>
      </w:r>
    </w:p>
    <w:p w:rsidR="00E65C1F" w:rsidRDefault="00E65C1F" w:rsidP="00E65C1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65C1F" w:rsidRDefault="00E65C1F" w:rsidP="00E65C1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65C1F" w:rsidRDefault="00E65C1F" w:rsidP="00E65C1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65C1F" w:rsidRDefault="00E65C1F" w:rsidP="00E65C1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65C1F" w:rsidRPr="00E65C1F" w:rsidRDefault="00E034AB" w:rsidP="00E034AB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100</w:t>
      </w:r>
      <w:r w:rsidR="00E65C1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ов.</w:t>
      </w:r>
    </w:p>
    <w:sectPr w:rsidR="00E65C1F" w:rsidRPr="00E65C1F" w:rsidSect="00E65C1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8A6"/>
    <w:multiLevelType w:val="hybridMultilevel"/>
    <w:tmpl w:val="04743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8D597A"/>
    <w:multiLevelType w:val="hybridMultilevel"/>
    <w:tmpl w:val="B9441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C1F"/>
    <w:rsid w:val="00141BE9"/>
    <w:rsid w:val="00952358"/>
    <w:rsid w:val="00AA3E58"/>
    <w:rsid w:val="00B620FB"/>
    <w:rsid w:val="00BA5B30"/>
    <w:rsid w:val="00D06A7D"/>
    <w:rsid w:val="00E034AB"/>
    <w:rsid w:val="00E354C9"/>
    <w:rsid w:val="00E6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1F"/>
    <w:pPr>
      <w:ind w:left="720"/>
      <w:contextualSpacing/>
    </w:pPr>
  </w:style>
  <w:style w:type="table" w:styleId="a4">
    <w:name w:val="Table Grid"/>
    <w:basedOn w:val="a1"/>
    <w:rsid w:val="009523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2012-10-15T05:32:00Z</dcterms:created>
  <dcterms:modified xsi:type="dcterms:W3CDTF">2012-10-22T05:34:00Z</dcterms:modified>
</cp:coreProperties>
</file>